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CFCFC"/>
        <w:spacing w:after="150"/>
        <w:jc w:val="center"/>
        <w:rPr>
          <w:rFonts w:hint="eastAsia" w:ascii="Helvetica" w:hAnsi="Helvetica" w:eastAsia="宋体" w:cs="Helvetica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ascii="Helvetica" w:hAnsi="Helvetica" w:eastAsia="宋体" w:cs="Helvetica"/>
          <w:b/>
          <w:bCs/>
          <w:color w:val="333333"/>
          <w:kern w:val="0"/>
          <w:sz w:val="32"/>
          <w:szCs w:val="32"/>
        </w:rPr>
        <w:t>20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32"/>
          <w:szCs w:val="32"/>
        </w:rPr>
        <w:t>2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Helvetica" w:hAnsi="Helvetica" w:eastAsia="宋体" w:cs="Helvetica"/>
          <w:b/>
          <w:bCs/>
          <w:color w:val="333333"/>
          <w:kern w:val="0"/>
          <w:sz w:val="32"/>
          <w:szCs w:val="32"/>
        </w:rPr>
        <w:t>年度嘉兴市市政行业先进单位</w:t>
      </w:r>
      <w:r>
        <w:rPr>
          <w:rFonts w:hint="eastAsia" w:ascii="Helvetica" w:hAnsi="Helvetica" w:eastAsia="宋体" w:cs="Helvetica"/>
          <w:b/>
          <w:bCs/>
          <w:color w:val="333333"/>
          <w:kern w:val="0"/>
          <w:sz w:val="32"/>
          <w:szCs w:val="32"/>
          <w:lang w:eastAsia="zh-CN"/>
        </w:rPr>
        <w:t>名单</w:t>
      </w:r>
    </w:p>
    <w:p>
      <w:pPr>
        <w:widowControl/>
        <w:shd w:val="clear" w:color="auto" w:fill="FCFCFC"/>
        <w:spacing w:after="150"/>
        <w:jc w:val="center"/>
        <w:rPr>
          <w:rFonts w:ascii="Helvetica" w:hAnsi="Helvetica" w:eastAsia="宋体" w:cs="Helvetica"/>
          <w:color w:val="333333"/>
          <w:kern w:val="0"/>
          <w:szCs w:val="21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（排名不分先后）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浙江嘉宇工程管理有限公司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  <w:t>浙江禾城工程管理有限责任公司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  <w:t>浙江天姿园林建设有限公司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海泰建设有限公司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浙江卡森建设有限公司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龙禹建设股份有限公司</w:t>
      </w:r>
      <w:bookmarkStart w:id="0" w:name="_GoBack"/>
      <w:bookmarkEnd w:id="0"/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  <w:t>浙江嘉宇建设有限公司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中元建设集团股份有限公司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巨匠建设集团股份有限公司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浙江兴远建设有限公司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恒祥</w:t>
      </w: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  <w:t>建工集团</w:t>
      </w: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恒基建设集团有限公司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default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  <w:t>鼎宏荣业建设集团有限公司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子城联合建设集团有限公司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浙江恒力建设有限公司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  <w:t>嘉业卓众建设有限公司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  <w:t>浙江永联建设工程股份有限公司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</w:rPr>
        <w:t>浙江嘉越建设有限公司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eastAsia="zh-CN"/>
        </w:rPr>
        <w:t>嘉兴市嘉源建设有限公司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浙江祥达建设有限公司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hint="eastAsia" w:ascii="Helvetica" w:hAnsi="Helvetica" w:eastAsia="宋体" w:cs="Helvetica"/>
          <w:color w:val="333333"/>
          <w:kern w:val="0"/>
          <w:sz w:val="28"/>
          <w:szCs w:val="28"/>
          <w:lang w:val="en-US" w:eastAsia="zh-CN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浙江盛开建设有限公司</w:t>
      </w:r>
    </w:p>
    <w:p>
      <w:pPr>
        <w:widowControl/>
        <w:shd w:val="clear" w:color="auto" w:fill="FCFCFC"/>
        <w:spacing w:after="150"/>
        <w:ind w:firstLine="1960" w:firstLineChars="700"/>
        <w:jc w:val="left"/>
        <w:rPr>
          <w:rFonts w:ascii="Helvetica" w:hAnsi="Helvetica" w:eastAsia="宋体" w:cs="Helvetica"/>
          <w:color w:val="333333"/>
          <w:kern w:val="0"/>
          <w:sz w:val="28"/>
          <w:szCs w:val="28"/>
        </w:rPr>
      </w:pPr>
      <w:r>
        <w:rPr>
          <w:rFonts w:ascii="Helvetica" w:hAnsi="Helvetica" w:eastAsia="宋体" w:cs="Helvetica"/>
          <w:color w:val="333333"/>
          <w:kern w:val="0"/>
          <w:sz w:val="28"/>
          <w:szCs w:val="28"/>
        </w:rPr>
        <w:t>万宝盛建设集团股份有限公司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3MGRhOTllNmFhM2QxMWMyN2NhMGFkNzlhYjQzZDgifQ=="/>
  </w:docVars>
  <w:rsids>
    <w:rsidRoot w:val="00E605A7"/>
    <w:rsid w:val="001011D7"/>
    <w:rsid w:val="00231DAB"/>
    <w:rsid w:val="002404EF"/>
    <w:rsid w:val="00252EAD"/>
    <w:rsid w:val="004830CC"/>
    <w:rsid w:val="004B01BB"/>
    <w:rsid w:val="007661C7"/>
    <w:rsid w:val="00870158"/>
    <w:rsid w:val="00A257E8"/>
    <w:rsid w:val="00AA242C"/>
    <w:rsid w:val="00B5159E"/>
    <w:rsid w:val="00D565BA"/>
    <w:rsid w:val="00E605A7"/>
    <w:rsid w:val="00EF18B5"/>
    <w:rsid w:val="00FC63E1"/>
    <w:rsid w:val="1B1A7B57"/>
    <w:rsid w:val="252E2FF5"/>
    <w:rsid w:val="4C765674"/>
    <w:rsid w:val="54A21FAB"/>
    <w:rsid w:val="54B62658"/>
    <w:rsid w:val="56F52A5C"/>
    <w:rsid w:val="5A245AD7"/>
    <w:rsid w:val="6CEF4A28"/>
    <w:rsid w:val="7431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3</Pages>
  <Words>633</Words>
  <Characters>693</Characters>
  <Lines>5</Lines>
  <Paragraphs>1</Paragraphs>
  <TotalTime>26</TotalTime>
  <ScaleCrop>false</ScaleCrop>
  <LinksUpToDate>false</LinksUpToDate>
  <CharactersWithSpaces>711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2021-04-22T07:12:00Z</dcterms:created>
  <dc:creator>User</dc:creator>
  <cp:lastModifiedBy>韩花花花</cp:lastModifiedBy>
  <cp:lastPrinted>2024-04-01T02:11:39Z</cp:lastPrinted>
  <dcterms:modified xsi:type="dcterms:W3CDTF">2024-04-01T02:11:40Z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eyJoZGlkIjoiY2Y3MGRhOTllNmFhM2QxMWMyN2NhMGFkNzlhYjQzZDgifQ==</vt:lpwstr>
  </property>
  <property fmtid="{D5CDD505-2E9C-101B-9397-08002B2CF9AE}" pid="3" name="KSOProductBuildVer">
    <vt:lpwstr>2052-12.1.0.16388</vt:lpwstr>
  </property>
  <property fmtid="{D5CDD505-2E9C-101B-9397-08002B2CF9AE}" pid="4" name="ICV">
    <vt:lpwstr>77FCFA2E80DD49E39C54C7A6384910C0</vt:lpwstr>
  </property>
</Properties>
</file>